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1362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0069-01-2025-004922-17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03.06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00:00 час.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05250318069872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04.04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03.06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18810505250318069872 от 18.03.2025 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04.04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675974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0412365400695013622520176.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1362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